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669A" w14:textId="77777777" w:rsidR="000D30A1" w:rsidRPr="000D30A1" w:rsidRDefault="000D30A1" w:rsidP="000D3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0A1">
        <w:rPr>
          <w:rFonts w:ascii="Times New Roman" w:hAnsi="Times New Roman" w:cs="Times New Roman"/>
          <w:b/>
          <w:sz w:val="24"/>
          <w:szCs w:val="24"/>
        </w:rPr>
        <w:t xml:space="preserve">Način klasifikacije i postupak s školjkašima kod kojih je utvrđen rezultat više od 230 E. </w:t>
      </w:r>
      <w:proofErr w:type="spellStart"/>
      <w:r w:rsidRPr="000D30A1">
        <w:rPr>
          <w:rFonts w:ascii="Times New Roman" w:hAnsi="Times New Roman" w:cs="Times New Roman"/>
          <w:b/>
          <w:sz w:val="24"/>
          <w:szCs w:val="24"/>
        </w:rPr>
        <w:t>coli</w:t>
      </w:r>
      <w:proofErr w:type="spellEnd"/>
      <w:r w:rsidRPr="000D30A1">
        <w:rPr>
          <w:rFonts w:ascii="Times New Roman" w:hAnsi="Times New Roman" w:cs="Times New Roman"/>
          <w:b/>
          <w:sz w:val="24"/>
          <w:szCs w:val="24"/>
        </w:rPr>
        <w:t xml:space="preserve"> po 100 g mesa i </w:t>
      </w:r>
      <w:proofErr w:type="spellStart"/>
      <w:r w:rsidRPr="000D30A1">
        <w:rPr>
          <w:rFonts w:ascii="Times New Roman" w:hAnsi="Times New Roman" w:cs="Times New Roman"/>
          <w:b/>
          <w:sz w:val="24"/>
          <w:szCs w:val="24"/>
        </w:rPr>
        <w:t>međuljušturne</w:t>
      </w:r>
      <w:proofErr w:type="spellEnd"/>
      <w:r w:rsidRPr="000D30A1">
        <w:rPr>
          <w:rFonts w:ascii="Times New Roman" w:hAnsi="Times New Roman" w:cs="Times New Roman"/>
          <w:b/>
          <w:sz w:val="24"/>
          <w:szCs w:val="24"/>
        </w:rPr>
        <w:t xml:space="preserve"> tekućine </w:t>
      </w:r>
    </w:p>
    <w:p w14:paraId="3E984D28" w14:textId="77777777" w:rsidR="000D30A1" w:rsidRPr="000D30A1" w:rsidRDefault="000D30A1" w:rsidP="000D30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05811" w14:textId="589F50D7" w:rsidR="007C6FC9" w:rsidRDefault="00F97BDF" w:rsidP="000D30A1">
      <w:pPr>
        <w:jc w:val="both"/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</w:pPr>
      <w:r w:rsidRPr="00D66838">
        <w:rPr>
          <w:rFonts w:ascii="Times New Roman" w:hAnsi="Times New Roman" w:cs="Times New Roman"/>
          <w:sz w:val="24"/>
          <w:szCs w:val="24"/>
        </w:rPr>
        <w:t xml:space="preserve">Republika Hrvatska </w:t>
      </w:r>
      <w:r w:rsidR="009827C8">
        <w:rPr>
          <w:rFonts w:ascii="Times New Roman" w:hAnsi="Times New Roman" w:cs="Times New Roman"/>
          <w:sz w:val="24"/>
          <w:szCs w:val="24"/>
        </w:rPr>
        <w:t xml:space="preserve">jednako </w:t>
      </w:r>
      <w:r w:rsidRPr="00D66838">
        <w:rPr>
          <w:rFonts w:ascii="Times New Roman" w:hAnsi="Times New Roman" w:cs="Times New Roman"/>
          <w:sz w:val="24"/>
          <w:szCs w:val="24"/>
        </w:rPr>
        <w:t xml:space="preserve">kao 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i ostale države članice </w:t>
      </w:r>
      <w:r w:rsidR="00D66838">
        <w:rPr>
          <w:rFonts w:ascii="Times New Roman" w:hAnsi="Times New Roman" w:cs="Times New Roman"/>
          <w:sz w:val="24"/>
          <w:szCs w:val="24"/>
        </w:rPr>
        <w:t>ima obvezu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 primjen</w:t>
      </w:r>
      <w:r w:rsidR="00D66838">
        <w:rPr>
          <w:rFonts w:ascii="Times New Roman" w:hAnsi="Times New Roman" w:cs="Times New Roman"/>
          <w:sz w:val="24"/>
          <w:szCs w:val="24"/>
        </w:rPr>
        <w:t>e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 zajedničko</w:t>
      </w:r>
      <w:r w:rsidR="00D66838">
        <w:rPr>
          <w:rFonts w:ascii="Times New Roman" w:hAnsi="Times New Roman" w:cs="Times New Roman"/>
          <w:sz w:val="24"/>
          <w:szCs w:val="24"/>
        </w:rPr>
        <w:t>g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 z</w:t>
      </w:r>
      <w:r w:rsidR="00B72C4F" w:rsidRPr="00D66838">
        <w:rPr>
          <w:rFonts w:ascii="Times New Roman" w:hAnsi="Times New Roman" w:cs="Times New Roman"/>
          <w:sz w:val="24"/>
          <w:szCs w:val="24"/>
        </w:rPr>
        <w:t>akonodavstv</w:t>
      </w:r>
      <w:r w:rsidR="00D66838">
        <w:rPr>
          <w:rFonts w:ascii="Times New Roman" w:hAnsi="Times New Roman" w:cs="Times New Roman"/>
          <w:sz w:val="24"/>
          <w:szCs w:val="24"/>
        </w:rPr>
        <w:t>a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 </w:t>
      </w:r>
      <w:r w:rsidR="00D66838" w:rsidRPr="00D66838">
        <w:rPr>
          <w:rFonts w:ascii="Times New Roman" w:hAnsi="Times New Roman" w:cs="Times New Roman"/>
          <w:sz w:val="24"/>
          <w:szCs w:val="24"/>
        </w:rPr>
        <w:t xml:space="preserve">Europske unije 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te je vezano na navedeno, Ministarstvo poljoprivrede donijelo  </w:t>
      </w:r>
      <w:r w:rsidR="00BA650C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Pravilnik </w:t>
      </w:r>
      <w:r w:rsidR="00BA650C" w:rsidRPr="00D66838">
        <w:rPr>
          <w:rStyle w:val="bol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o mikrobiološkoj klasifikaciji i posebnim pravilima higijene živih školjkaša na proizvodnim područjima i područjima za ponovno polaganje </w:t>
      </w:r>
      <w:r w:rsidR="00BA650C" w:rsidRPr="00D66838">
        <w:rPr>
          <w:rFonts w:ascii="Times New Roman" w:hAnsi="Times New Roman" w:cs="Times New Roman"/>
          <w:sz w:val="24"/>
          <w:szCs w:val="24"/>
        </w:rPr>
        <w:t xml:space="preserve">(Narodne novine, br. </w:t>
      </w:r>
      <w:r w:rsidR="00BA650C" w:rsidRPr="00D66838">
        <w:rPr>
          <w:rFonts w:ascii="Times New Roman" w:hAnsi="Times New Roman" w:cs="Times New Roman"/>
          <w:sz w:val="24"/>
          <w:szCs w:val="24"/>
          <w:lang w:eastAsia="hr-HR"/>
        </w:rPr>
        <w:t>126/2022)</w:t>
      </w:r>
      <w:r w:rsidR="007C6FC9" w:rsidRPr="00D66838">
        <w:rPr>
          <w:rFonts w:ascii="Times New Roman" w:hAnsi="Times New Roman" w:cs="Times New Roman"/>
          <w:sz w:val="24"/>
          <w:szCs w:val="24"/>
        </w:rPr>
        <w:t xml:space="preserve"> </w:t>
      </w:r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kojim se propisuju detaljna pravila postupanja u slučaju kada rezultati praćenja pokažu da nisu zadovoljene zdravstvene norme za žive školjkaše, žive bodljikaše, žive </w:t>
      </w:r>
      <w:proofErr w:type="spellStart"/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>plaštenjake</w:t>
      </w:r>
      <w:proofErr w:type="spellEnd"/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 i žive morske puževe namijenjene prehrani ljudi,</w:t>
      </w:r>
      <w:r w:rsidR="00DE32D1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 kao i</w:t>
      </w:r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 detaljna pravila za mikrobiološku klasifikaciju proizvodnih područja i područja za ponovno polaganje živih školjkaša te se osigurava provedba Glave V. Provedbene uredbe Komisije (EU) 2019/627 </w:t>
      </w:r>
      <w:proofErr w:type="spellStart"/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>оd</w:t>
      </w:r>
      <w:proofErr w:type="spellEnd"/>
      <w:r w:rsidR="007C6FC9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 15. ožujka 2019. o utvrđivanju ujednačenog praktičnog uređenja za provedbu službenih kontrola proizvoda životinjskog podrijetla namijenjenih prehrani ljudi u skladu s Uredbom (EU) 2017/625 Europskog parlamenta i Vijeća i o izmjeni Uredbe Komisije (EZ) br. 2074/2005 u pogledu službenih kontrola, (u daljnjem tekstu: Provedbena uredba Komisije (EU) 2019/627).</w:t>
      </w:r>
    </w:p>
    <w:p w14:paraId="1DDD8D7B" w14:textId="03B8CD3E" w:rsidR="00B72C4F" w:rsidRPr="00D66838" w:rsidRDefault="007C6FC9" w:rsidP="00F97BDF">
      <w:pPr>
        <w:jc w:val="both"/>
        <w:rPr>
          <w:rFonts w:ascii="Times New Roman" w:hAnsi="Times New Roman" w:cs="Times New Roman"/>
          <w:sz w:val="24"/>
          <w:szCs w:val="24"/>
        </w:rPr>
      </w:pPr>
      <w:r w:rsidRPr="00D66838">
        <w:rPr>
          <w:rFonts w:ascii="Times New Roman" w:hAnsi="Times New Roman" w:cs="Times New Roman"/>
          <w:sz w:val="24"/>
          <w:szCs w:val="24"/>
        </w:rPr>
        <w:t xml:space="preserve">Obzirom da </w:t>
      </w:r>
      <w:r w:rsidR="00BA650C" w:rsidRPr="00D66838">
        <w:rPr>
          <w:rFonts w:ascii="Times New Roman" w:hAnsi="Times New Roman" w:cs="Times New Roman"/>
          <w:sz w:val="24"/>
          <w:szCs w:val="24"/>
        </w:rPr>
        <w:t xml:space="preserve">u skladu s odredbama </w:t>
      </w:r>
      <w:r w:rsidR="00BA650C" w:rsidRPr="00D66838">
        <w:rPr>
          <w:rStyle w:val="cond"/>
          <w:rFonts w:ascii="Times New Roman" w:hAnsi="Times New Roman" w:cs="Times New Roman"/>
          <w:color w:val="231F20"/>
          <w:sz w:val="24"/>
          <w:szCs w:val="24"/>
          <w:bdr w:val="none" w:sz="0" w:space="0" w:color="auto" w:frame="1"/>
        </w:rPr>
        <w:t xml:space="preserve">Glave V. Provedbene uredbe Komisije (EU) 2019/627 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D66838">
        <w:rPr>
          <w:rFonts w:ascii="Times New Roman" w:hAnsi="Times New Roman" w:cs="Times New Roman"/>
          <w:sz w:val="24"/>
          <w:szCs w:val="24"/>
        </w:rPr>
        <w:t xml:space="preserve">imaju obvezu </w:t>
      </w:r>
      <w:r w:rsidR="00B72C4F" w:rsidRPr="00D66838">
        <w:rPr>
          <w:rFonts w:ascii="Times New Roman" w:hAnsi="Times New Roman" w:cs="Times New Roman"/>
          <w:sz w:val="24"/>
          <w:szCs w:val="24"/>
        </w:rPr>
        <w:t>određ</w:t>
      </w:r>
      <w:r w:rsidRPr="00D66838">
        <w:rPr>
          <w:rFonts w:ascii="Times New Roman" w:hAnsi="Times New Roman" w:cs="Times New Roman"/>
          <w:sz w:val="24"/>
          <w:szCs w:val="24"/>
        </w:rPr>
        <w:t xml:space="preserve">ivanja </w:t>
      </w:r>
      <w:r w:rsidR="00B72C4F" w:rsidRPr="00D66838">
        <w:rPr>
          <w:rFonts w:ascii="Times New Roman" w:hAnsi="Times New Roman" w:cs="Times New Roman"/>
          <w:sz w:val="24"/>
          <w:szCs w:val="24"/>
        </w:rPr>
        <w:t>razdoblj</w:t>
      </w:r>
      <w:r w:rsidRPr="00D66838">
        <w:rPr>
          <w:rFonts w:ascii="Times New Roman" w:hAnsi="Times New Roman" w:cs="Times New Roman"/>
          <w:sz w:val="24"/>
          <w:szCs w:val="24"/>
        </w:rPr>
        <w:t>a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 preispitivanja za uzorkovanje podataka iz svakog proizvodnog područaja i područaja za ponovno polaganje radi utvrđivanja usklađenosti s normama koje moraju zadovoljiti pojedini klasifikacijski razredi</w:t>
      </w:r>
      <w:r w:rsidRPr="00D66838">
        <w:rPr>
          <w:rFonts w:ascii="Times New Roman" w:hAnsi="Times New Roman" w:cs="Times New Roman"/>
          <w:sz w:val="24"/>
          <w:szCs w:val="24"/>
        </w:rPr>
        <w:t xml:space="preserve"> predmetnim </w:t>
      </w:r>
      <w:r w:rsidR="00875E18">
        <w:rPr>
          <w:rFonts w:ascii="Times New Roman" w:hAnsi="Times New Roman" w:cs="Times New Roman"/>
          <w:sz w:val="24"/>
          <w:szCs w:val="24"/>
        </w:rPr>
        <w:t>P</w:t>
      </w:r>
      <w:r w:rsidRPr="00D66838">
        <w:rPr>
          <w:rFonts w:ascii="Times New Roman" w:hAnsi="Times New Roman" w:cs="Times New Roman"/>
          <w:sz w:val="24"/>
          <w:szCs w:val="24"/>
        </w:rPr>
        <w:t>ravilnikom</w:t>
      </w:r>
      <w:r w:rsidR="00BA650C" w:rsidRPr="00D66838">
        <w:rPr>
          <w:rFonts w:ascii="Times New Roman" w:hAnsi="Times New Roman" w:cs="Times New Roman"/>
          <w:sz w:val="24"/>
          <w:szCs w:val="24"/>
        </w:rPr>
        <w:t xml:space="preserve"> propisano je </w:t>
      </w:r>
      <w:r w:rsidR="00200BC2" w:rsidRPr="00DE32D1">
        <w:rPr>
          <w:rFonts w:ascii="Times New Roman" w:hAnsi="Times New Roman" w:cs="Times New Roman"/>
          <w:sz w:val="24"/>
          <w:szCs w:val="24"/>
          <w:u w:val="single"/>
        </w:rPr>
        <w:t>vrijeme preispitivanja u trajanju od 12 mjeseci</w:t>
      </w:r>
      <w:r w:rsidR="00B72C4F" w:rsidRPr="00D66838">
        <w:rPr>
          <w:rFonts w:ascii="Times New Roman" w:hAnsi="Times New Roman" w:cs="Times New Roman"/>
          <w:sz w:val="24"/>
          <w:szCs w:val="24"/>
        </w:rPr>
        <w:t>.</w:t>
      </w:r>
    </w:p>
    <w:p w14:paraId="2462B663" w14:textId="63A67E1E" w:rsidR="00B72C4F" w:rsidRDefault="00F97BDF" w:rsidP="00F97BDF">
      <w:pPr>
        <w:jc w:val="both"/>
        <w:rPr>
          <w:rFonts w:ascii="Times New Roman" w:hAnsi="Times New Roman" w:cs="Times New Roman"/>
          <w:sz w:val="24"/>
          <w:szCs w:val="24"/>
        </w:rPr>
      </w:pPr>
      <w:r w:rsidRPr="00D66838">
        <w:rPr>
          <w:rFonts w:ascii="Times New Roman" w:hAnsi="Times New Roman" w:cs="Times New Roman"/>
          <w:sz w:val="24"/>
          <w:szCs w:val="24"/>
        </w:rPr>
        <w:t>Pri tome u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zorci živih školjkaša iz područaja razreda A ne smiju sadržavati, u 80 % uzoraka sakupljenih tijekom razdoblja </w:t>
      </w:r>
      <w:r w:rsidRPr="00D66838">
        <w:rPr>
          <w:rFonts w:ascii="Times New Roman" w:hAnsi="Times New Roman" w:cs="Times New Roman"/>
          <w:sz w:val="24"/>
          <w:szCs w:val="24"/>
        </w:rPr>
        <w:t>preispitivanja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, više od 230 E.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tekućine</w:t>
      </w:r>
      <w:r w:rsidRPr="00D66838">
        <w:rPr>
          <w:rFonts w:ascii="Times New Roman" w:hAnsi="Times New Roman" w:cs="Times New Roman"/>
          <w:sz w:val="24"/>
          <w:szCs w:val="24"/>
        </w:rPr>
        <w:t>, a p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reostalih 20 % uzoraka ne smije sadržavati više od 700 E.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tekućine. </w:t>
      </w:r>
      <w:r w:rsidRPr="00D66838">
        <w:rPr>
          <w:rFonts w:ascii="Times New Roman" w:hAnsi="Times New Roman" w:cs="Times New Roman"/>
          <w:sz w:val="24"/>
          <w:szCs w:val="24"/>
        </w:rPr>
        <w:t>Isto tako p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ri ocjeni rezultata za određeno razdoblje preispitivanja za održavanje područaja razreda A nadležna tijela mogu, na temelju procjene rizika koja se temelji na ispitnom postupku, odlučiti zanemariti neuobičajeni rezultat koji premašuje razinu od 700 E.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tekućine.</w:t>
      </w:r>
    </w:p>
    <w:p w14:paraId="5CE5EC75" w14:textId="77777777" w:rsidR="0090673B" w:rsidRDefault="0090673B" w:rsidP="0090673B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 w:rsidRPr="00D66838">
        <w:rPr>
          <w:rStyle w:val="cond"/>
          <w:color w:val="231F20"/>
          <w:bdr w:val="none" w:sz="0" w:space="0" w:color="auto" w:frame="1"/>
        </w:rPr>
        <w:t>U praksi to znači</w:t>
      </w:r>
      <w:r>
        <w:rPr>
          <w:rStyle w:val="cond"/>
          <w:color w:val="231F20"/>
          <w:bdr w:val="none" w:sz="0" w:space="0" w:color="auto" w:frame="1"/>
        </w:rPr>
        <w:t>:</w:t>
      </w:r>
    </w:p>
    <w:p w14:paraId="7BAD3831" w14:textId="31249EA7" w:rsidR="0090673B" w:rsidRDefault="0090673B" w:rsidP="0090673B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cond"/>
          <w:color w:val="231F20"/>
          <w:bdr w:val="none" w:sz="0" w:space="0" w:color="auto" w:frame="1"/>
        </w:rPr>
        <w:t>-</w:t>
      </w:r>
      <w:r w:rsidRPr="00D66838">
        <w:rPr>
          <w:rStyle w:val="cond"/>
          <w:color w:val="231F20"/>
          <w:bdr w:val="none" w:sz="0" w:space="0" w:color="auto" w:frame="1"/>
        </w:rPr>
        <w:t xml:space="preserve"> </w:t>
      </w:r>
      <w:r w:rsidRPr="00D66838">
        <w:t xml:space="preserve">u slučaju trećeg rezultata višeg od 230 i jednakog ili nižeg od 700 E. </w:t>
      </w:r>
      <w:proofErr w:type="spellStart"/>
      <w:r w:rsidRPr="00D66838">
        <w:t>coli</w:t>
      </w:r>
      <w:proofErr w:type="spellEnd"/>
      <w:r w:rsidRPr="00D66838">
        <w:t xml:space="preserve"> po 100 g mesa i </w:t>
      </w:r>
      <w:proofErr w:type="spellStart"/>
      <w:r w:rsidRPr="00D66838">
        <w:t>međuljušturne</w:t>
      </w:r>
      <w:proofErr w:type="spellEnd"/>
      <w:r w:rsidRPr="00D66838">
        <w:t xml:space="preserve"> tekućine ili drugog rezultata višeg od 700 E. </w:t>
      </w:r>
      <w:proofErr w:type="spellStart"/>
      <w:r w:rsidRPr="00D66838">
        <w:t>coli</w:t>
      </w:r>
      <w:proofErr w:type="spellEnd"/>
      <w:r w:rsidRPr="00D66838">
        <w:t xml:space="preserve"> po 100 g mesa i </w:t>
      </w:r>
      <w:proofErr w:type="spellStart"/>
      <w:r w:rsidRPr="00D66838">
        <w:t>međuljušturne</w:t>
      </w:r>
      <w:proofErr w:type="spellEnd"/>
      <w:r w:rsidRPr="00D66838">
        <w:t xml:space="preserve"> tekućine koji se desi unutar 12 mjeseci na području </w:t>
      </w:r>
      <w:r>
        <w:t xml:space="preserve">razreda </w:t>
      </w:r>
      <w:r w:rsidRPr="00D66838">
        <w:t xml:space="preserve">A ono </w:t>
      </w:r>
      <w:r>
        <w:t xml:space="preserve">će </w:t>
      </w:r>
      <w:r w:rsidRPr="00D66838">
        <w:t xml:space="preserve">biti </w:t>
      </w:r>
      <w:proofErr w:type="spellStart"/>
      <w:r w:rsidRPr="00D66838">
        <w:t>reklasificirano</w:t>
      </w:r>
      <w:proofErr w:type="spellEnd"/>
      <w:r w:rsidRPr="00D66838">
        <w:t xml:space="preserve"> u odgovarajući mikrobiološki razred</w:t>
      </w:r>
      <w:r>
        <w:t>,</w:t>
      </w:r>
    </w:p>
    <w:p w14:paraId="64E73FE9" w14:textId="77777777" w:rsidR="0090673B" w:rsidRDefault="0090673B" w:rsidP="0090673B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F519B06" w14:textId="23B848EE" w:rsidR="0090673B" w:rsidRPr="00D66838" w:rsidRDefault="0090673B" w:rsidP="0090673B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t xml:space="preserve">- u slučaju rezultata višeg od 700, a jednakog ili manjeg od 46000 </w:t>
      </w:r>
      <w:r w:rsidRPr="00D66838">
        <w:t xml:space="preserve">E. </w:t>
      </w:r>
      <w:proofErr w:type="spellStart"/>
      <w:r w:rsidRPr="00D66838">
        <w:t>coli</w:t>
      </w:r>
      <w:proofErr w:type="spellEnd"/>
      <w:r w:rsidRPr="00D66838">
        <w:t xml:space="preserve"> po 100 g mesa i </w:t>
      </w:r>
      <w:proofErr w:type="spellStart"/>
      <w:r w:rsidRPr="00D66838">
        <w:t>međuljušturne</w:t>
      </w:r>
      <w:proofErr w:type="spellEnd"/>
      <w:r w:rsidRPr="00D66838">
        <w:t xml:space="preserve"> tekućine</w:t>
      </w:r>
      <w:r>
        <w:t xml:space="preserve"> koji se desi</w:t>
      </w:r>
      <w:r w:rsidR="00DE32D1">
        <w:t xml:space="preserve"> jednom</w:t>
      </w:r>
      <w:r>
        <w:t xml:space="preserve"> unutar 12 mjeseci odrediti će se ponovno uzorkovanje 10. i 14. dana od dana uzimanja predmetnog nesukladnog uzorka i ukoliko oba ponovljena uzorka budu niža ili jednaka 230 </w:t>
      </w:r>
      <w:proofErr w:type="spellStart"/>
      <w:r>
        <w:t>E.coli</w:t>
      </w:r>
      <w:proofErr w:type="spellEnd"/>
      <w:r>
        <w:t xml:space="preserve"> </w:t>
      </w:r>
      <w:r w:rsidRPr="00D66838">
        <w:t xml:space="preserve">po 100 g </w:t>
      </w:r>
      <w:bookmarkStart w:id="0" w:name="_Hlk124245717"/>
      <w:r w:rsidRPr="00D66838">
        <w:t xml:space="preserve">mesa i </w:t>
      </w:r>
      <w:proofErr w:type="spellStart"/>
      <w:r w:rsidRPr="00D66838">
        <w:t>međuljušturne</w:t>
      </w:r>
      <w:proofErr w:type="spellEnd"/>
      <w:r w:rsidRPr="00D66838">
        <w:t xml:space="preserve"> tekućine</w:t>
      </w:r>
      <w:r>
        <w:t xml:space="preserve"> </w:t>
      </w:r>
      <w:bookmarkEnd w:id="0"/>
      <w:r>
        <w:t xml:space="preserve">područje će ostati u razredu A, a u protivnom će se kao i u slučaju drugog rezultata većeg od 700 E. </w:t>
      </w:r>
      <w:proofErr w:type="spellStart"/>
      <w:r>
        <w:t>coli</w:t>
      </w:r>
      <w:proofErr w:type="spellEnd"/>
      <w:r>
        <w:t xml:space="preserve"> </w:t>
      </w:r>
      <w:r w:rsidRPr="0056102A">
        <w:t xml:space="preserve">mesa i </w:t>
      </w:r>
      <w:proofErr w:type="spellStart"/>
      <w:r w:rsidRPr="0056102A">
        <w:t>međuljušturne</w:t>
      </w:r>
      <w:proofErr w:type="spellEnd"/>
      <w:r w:rsidRPr="0056102A">
        <w:t xml:space="preserve"> tekućine </w:t>
      </w:r>
      <w:r>
        <w:t xml:space="preserve">koji se utvrdi unutar 12 mjeseci, područje </w:t>
      </w:r>
      <w:proofErr w:type="spellStart"/>
      <w:r>
        <w:t>reklasificirati</w:t>
      </w:r>
      <w:proofErr w:type="spellEnd"/>
      <w:r>
        <w:t xml:space="preserve"> u odgovarajući razred. </w:t>
      </w:r>
    </w:p>
    <w:p w14:paraId="5D107F06" w14:textId="77777777" w:rsidR="0090673B" w:rsidRPr="00D66838" w:rsidRDefault="0090673B" w:rsidP="00F9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855C7" w14:textId="6D7F96B7" w:rsidR="00B72C4F" w:rsidRDefault="00200BC2" w:rsidP="00F97BDF">
      <w:pPr>
        <w:jc w:val="both"/>
        <w:rPr>
          <w:rFonts w:ascii="Times New Roman" w:hAnsi="Times New Roman" w:cs="Times New Roman"/>
          <w:sz w:val="24"/>
          <w:szCs w:val="24"/>
        </w:rPr>
      </w:pPr>
      <w:r w:rsidRPr="00D66838">
        <w:rPr>
          <w:rFonts w:ascii="Times New Roman" w:hAnsi="Times New Roman" w:cs="Times New Roman"/>
          <w:sz w:val="24"/>
          <w:szCs w:val="24"/>
        </w:rPr>
        <w:t xml:space="preserve">Kada se radi o živim školjkašima područja razvrstanog u razred B, oni </w:t>
      </w:r>
      <w:r w:rsidR="00B72C4F" w:rsidRPr="00D66838">
        <w:rPr>
          <w:rFonts w:ascii="Times New Roman" w:hAnsi="Times New Roman" w:cs="Times New Roman"/>
          <w:sz w:val="24"/>
          <w:szCs w:val="24"/>
        </w:rPr>
        <w:t xml:space="preserve">ne smiju sadržavati, u 90 % uzoraka, više od 4600 E.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B72C4F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B72C4F" w:rsidRPr="00D66838">
        <w:rPr>
          <w:rFonts w:ascii="Times New Roman" w:hAnsi="Times New Roman" w:cs="Times New Roman"/>
          <w:sz w:val="24"/>
          <w:szCs w:val="24"/>
        </w:rPr>
        <w:t xml:space="preserve"> tekućine.</w:t>
      </w:r>
    </w:p>
    <w:p w14:paraId="4C638A2C" w14:textId="77777777" w:rsidR="0090673B" w:rsidRDefault="0090673B" w:rsidP="0090673B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  <w:r w:rsidRPr="00D66838">
        <w:rPr>
          <w:rStyle w:val="cond"/>
          <w:color w:val="231F20"/>
          <w:bdr w:val="none" w:sz="0" w:space="0" w:color="auto" w:frame="1"/>
        </w:rPr>
        <w:lastRenderedPageBreak/>
        <w:t>U praksi to znači</w:t>
      </w:r>
      <w:r>
        <w:rPr>
          <w:rStyle w:val="cond"/>
          <w:color w:val="231F20"/>
          <w:bdr w:val="none" w:sz="0" w:space="0" w:color="auto" w:frame="1"/>
        </w:rPr>
        <w:t>:</w:t>
      </w:r>
    </w:p>
    <w:p w14:paraId="3B98E66D" w14:textId="73CCC3BA" w:rsidR="00F97BDF" w:rsidRPr="00D66838" w:rsidRDefault="00F97BDF" w:rsidP="00F97BDF">
      <w:pPr>
        <w:pStyle w:val="box472514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rStyle w:val="cond"/>
          <w:color w:val="231F20"/>
          <w:bdr w:val="none" w:sz="0" w:space="0" w:color="auto" w:frame="1"/>
        </w:rPr>
      </w:pPr>
    </w:p>
    <w:p w14:paraId="0834D032" w14:textId="05412064" w:rsidR="00D66838" w:rsidRDefault="0056102A" w:rsidP="00200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0BC2" w:rsidRPr="00D66838">
        <w:rPr>
          <w:rFonts w:ascii="Times New Roman" w:hAnsi="Times New Roman" w:cs="Times New Roman"/>
          <w:sz w:val="24"/>
          <w:szCs w:val="24"/>
        </w:rPr>
        <w:t xml:space="preserve"> područje klasificirano u mikrobiološki razred B u slučaju drugog rezultata višeg od 4600 i jednakog ili nižeg od 46000 E.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tekućine koji se desi unutar 12 mjeseci biti </w:t>
      </w:r>
      <w:r w:rsidR="00DE32D1">
        <w:rPr>
          <w:rFonts w:ascii="Times New Roman" w:hAnsi="Times New Roman" w:cs="Times New Roman"/>
          <w:sz w:val="24"/>
          <w:szCs w:val="24"/>
        </w:rPr>
        <w:t xml:space="preserve">će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reklasificirano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u mikrobiološki razred C. </w:t>
      </w:r>
    </w:p>
    <w:p w14:paraId="76E7AEAA" w14:textId="77777777" w:rsidR="0090673B" w:rsidRDefault="0090673B" w:rsidP="00200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AC283" w14:textId="38E28CFE" w:rsidR="00200BC2" w:rsidRDefault="0056102A" w:rsidP="00200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200BC2" w:rsidRPr="00D66838">
        <w:rPr>
          <w:rFonts w:ascii="Times New Roman" w:hAnsi="Times New Roman" w:cs="Times New Roman"/>
          <w:sz w:val="24"/>
          <w:szCs w:val="24"/>
        </w:rPr>
        <w:t xml:space="preserve">asuprot tome, ukoliko područje mikrobiološkog razreda B ima u 12 uzastopnih mjeseci rezultat jednak ili niži od 230 E.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tekućine, ono se </w:t>
      </w:r>
      <w:proofErr w:type="spellStart"/>
      <w:r w:rsidR="00200BC2" w:rsidRPr="00D66838">
        <w:rPr>
          <w:rFonts w:ascii="Times New Roman" w:hAnsi="Times New Roman" w:cs="Times New Roman"/>
          <w:sz w:val="24"/>
          <w:szCs w:val="24"/>
        </w:rPr>
        <w:t>reklasificira</w:t>
      </w:r>
      <w:proofErr w:type="spellEnd"/>
      <w:r w:rsidR="00200BC2" w:rsidRPr="00D66838">
        <w:rPr>
          <w:rFonts w:ascii="Times New Roman" w:hAnsi="Times New Roman" w:cs="Times New Roman"/>
          <w:sz w:val="24"/>
          <w:szCs w:val="24"/>
        </w:rPr>
        <w:t xml:space="preserve"> u mikrobiološki razred A.</w:t>
      </w:r>
    </w:p>
    <w:p w14:paraId="55C4043C" w14:textId="5BE36256" w:rsidR="00D66838" w:rsidRDefault="00D66838" w:rsidP="00200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34302F" w14:textId="21B8A296" w:rsidR="0087769A" w:rsidRDefault="00200BC2" w:rsidP="00326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838">
        <w:rPr>
          <w:rFonts w:ascii="Times New Roman" w:hAnsi="Times New Roman" w:cs="Times New Roman"/>
          <w:sz w:val="24"/>
          <w:szCs w:val="24"/>
        </w:rPr>
        <w:t xml:space="preserve">Ono što je </w:t>
      </w:r>
      <w:r w:rsidR="0056102A">
        <w:rPr>
          <w:rFonts w:ascii="Times New Roman" w:hAnsi="Times New Roman" w:cs="Times New Roman"/>
          <w:sz w:val="24"/>
          <w:szCs w:val="24"/>
        </w:rPr>
        <w:t xml:space="preserve">također </w:t>
      </w:r>
      <w:r w:rsidRPr="00D66838">
        <w:rPr>
          <w:rFonts w:ascii="Times New Roman" w:hAnsi="Times New Roman" w:cs="Times New Roman"/>
          <w:sz w:val="24"/>
          <w:szCs w:val="24"/>
        </w:rPr>
        <w:t>važno naglasiti je da</w:t>
      </w:r>
      <w:r w:rsidR="0087769A">
        <w:rPr>
          <w:rFonts w:ascii="Times New Roman" w:hAnsi="Times New Roman" w:cs="Times New Roman"/>
          <w:sz w:val="24"/>
          <w:szCs w:val="24"/>
        </w:rPr>
        <w:t>:</w:t>
      </w:r>
    </w:p>
    <w:p w14:paraId="43421DD9" w14:textId="77777777" w:rsidR="0090673B" w:rsidRDefault="0090673B" w:rsidP="00326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0384" w14:textId="4BA1D362" w:rsidR="009827C8" w:rsidRDefault="009827C8" w:rsidP="00326C3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9827C8">
        <w:rPr>
          <w:rFonts w:ascii="Times New Roman" w:hAnsi="Times New Roman" w:cs="Times New Roman"/>
          <w:sz w:val="24"/>
          <w:szCs w:val="24"/>
        </w:rPr>
        <w:t>- živ</w:t>
      </w:r>
      <w:r w:rsidR="0056102A">
        <w:rPr>
          <w:rFonts w:ascii="Times New Roman" w:hAnsi="Times New Roman" w:cs="Times New Roman"/>
          <w:sz w:val="24"/>
          <w:szCs w:val="24"/>
        </w:rPr>
        <w:t>i</w:t>
      </w:r>
      <w:r w:rsidRPr="009827C8">
        <w:rPr>
          <w:rFonts w:ascii="Times New Roman" w:hAnsi="Times New Roman" w:cs="Times New Roman"/>
          <w:sz w:val="24"/>
          <w:szCs w:val="24"/>
        </w:rPr>
        <w:t xml:space="preserve"> školjkaš</w:t>
      </w:r>
      <w:r w:rsidR="0056102A">
        <w:rPr>
          <w:rFonts w:ascii="Times New Roman" w:hAnsi="Times New Roman" w:cs="Times New Roman"/>
          <w:sz w:val="24"/>
          <w:szCs w:val="24"/>
        </w:rPr>
        <w:t>i</w:t>
      </w:r>
      <w:r w:rsidRPr="009827C8">
        <w:rPr>
          <w:rFonts w:ascii="Times New Roman" w:hAnsi="Times New Roman" w:cs="Times New Roman"/>
          <w:sz w:val="24"/>
          <w:szCs w:val="24"/>
        </w:rPr>
        <w:t xml:space="preserve"> sa područja razreda A u kojima se unutar 12 mjeseci utvrdi prvi ili drugi rezultat viši od 230 i jednaki ili niži od 700 E. </w:t>
      </w:r>
      <w:proofErr w:type="spellStart"/>
      <w:r w:rsidRPr="009827C8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9827C8">
        <w:rPr>
          <w:rFonts w:ascii="Times New Roman" w:hAnsi="Times New Roman" w:cs="Times New Roman"/>
          <w:sz w:val="24"/>
          <w:szCs w:val="24"/>
        </w:rPr>
        <w:t xml:space="preserve"> po 100 g mesa i </w:t>
      </w:r>
      <w:proofErr w:type="spellStart"/>
      <w:r w:rsidRPr="009827C8">
        <w:rPr>
          <w:rFonts w:ascii="Times New Roman" w:hAnsi="Times New Roman" w:cs="Times New Roman"/>
          <w:sz w:val="24"/>
          <w:szCs w:val="24"/>
        </w:rPr>
        <w:t>međuljušturne</w:t>
      </w:r>
      <w:proofErr w:type="spellEnd"/>
      <w:r w:rsidRPr="009827C8">
        <w:rPr>
          <w:rFonts w:ascii="Times New Roman" w:hAnsi="Times New Roman" w:cs="Times New Roman"/>
          <w:sz w:val="24"/>
          <w:szCs w:val="24"/>
        </w:rPr>
        <w:t xml:space="preserve"> tekućine, bez obzira što područje i dalje zadržava status razreda A, </w:t>
      </w:r>
      <w:r w:rsidR="0056102A">
        <w:rPr>
          <w:rFonts w:ascii="Times New Roman" w:hAnsi="Times New Roman" w:cs="Times New Roman"/>
          <w:sz w:val="24"/>
          <w:szCs w:val="24"/>
        </w:rPr>
        <w:t>podliježu</w:t>
      </w:r>
      <w:r w:rsidRPr="009827C8">
        <w:rPr>
          <w:rFonts w:ascii="Times New Roman" w:hAnsi="Times New Roman" w:cs="Times New Roman"/>
          <w:sz w:val="24"/>
          <w:szCs w:val="24"/>
        </w:rPr>
        <w:t xml:space="preserve"> </w:t>
      </w:r>
      <w:r w:rsidRPr="009827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</w:t>
      </w:r>
      <w:r w:rsidR="0056102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r w:rsidRPr="009827C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pročišćavanja, prerade živih školjkaša metodama kojima se uklanja mikrobiološko onečišćenje ili ponovno polaganje isključivo u objektima koji se nalaze na teritoriju Republike Hrvatske, do slijedećeg redovitog sukladnog rezultata ili reklasifikacije. </w:t>
      </w:r>
    </w:p>
    <w:p w14:paraId="1A373623" w14:textId="5324A6E5" w:rsidR="00D46D2E" w:rsidRDefault="00D46D2E" w:rsidP="00326C3F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0B434E33" w14:textId="43C90995" w:rsidR="009A4F5A" w:rsidRPr="00F97BDF" w:rsidRDefault="000D30A1" w:rsidP="000D30A1">
      <w:pPr>
        <w:pStyle w:val="box472514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bookmarkStart w:id="1" w:name="_GoBack"/>
      <w:bookmarkEnd w:id="1"/>
      <w:r>
        <w:rPr>
          <w:color w:val="231F20"/>
        </w:rPr>
        <w:t>- školjkaši s p</w:t>
      </w:r>
      <w:r w:rsidR="009A4F5A">
        <w:rPr>
          <w:color w:val="231F20"/>
        </w:rPr>
        <w:t>roizvodn</w:t>
      </w:r>
      <w:r>
        <w:rPr>
          <w:color w:val="231F20"/>
        </w:rPr>
        <w:t>ih</w:t>
      </w:r>
      <w:r w:rsidR="009A4F5A">
        <w:rPr>
          <w:color w:val="231F20"/>
        </w:rPr>
        <w:t xml:space="preserve"> područja i /ili zon</w:t>
      </w:r>
      <w:r>
        <w:rPr>
          <w:color w:val="231F20"/>
        </w:rPr>
        <w:t>a</w:t>
      </w:r>
      <w:r w:rsidR="009A4F5A">
        <w:rPr>
          <w:color w:val="231F20"/>
        </w:rPr>
        <w:t xml:space="preserve"> razvrstan</w:t>
      </w:r>
      <w:r>
        <w:rPr>
          <w:color w:val="231F20"/>
        </w:rPr>
        <w:t>ih</w:t>
      </w:r>
      <w:r w:rsidR="009A4F5A">
        <w:rPr>
          <w:color w:val="231F20"/>
        </w:rPr>
        <w:t xml:space="preserve"> u B razred </w:t>
      </w:r>
      <w:r>
        <w:t>podliježu</w:t>
      </w:r>
      <w:r w:rsidRPr="009827C8">
        <w:t xml:space="preserve"> </w:t>
      </w:r>
      <w:r w:rsidRPr="009827C8">
        <w:rPr>
          <w:color w:val="231F20"/>
          <w:shd w:val="clear" w:color="auto" w:fill="FFFFFF"/>
        </w:rPr>
        <w:t>obvez</w:t>
      </w:r>
      <w:r>
        <w:rPr>
          <w:color w:val="231F20"/>
          <w:shd w:val="clear" w:color="auto" w:fill="FFFFFF"/>
        </w:rPr>
        <w:t>i</w:t>
      </w:r>
      <w:r w:rsidRPr="009827C8">
        <w:rPr>
          <w:color w:val="231F20"/>
          <w:shd w:val="clear" w:color="auto" w:fill="FFFFFF"/>
        </w:rPr>
        <w:t xml:space="preserve"> pročišćavanja, prerade živih školjkaša metodama kojima se uklanja mikrobiološko onečišćenje ili ponovno polaganje </w:t>
      </w:r>
      <w:r w:rsidR="009A4F5A">
        <w:rPr>
          <w:color w:val="231F20"/>
        </w:rPr>
        <w:t>te se ono može obaviti i u centrima za pročišćavanje drugih država članica.</w:t>
      </w:r>
    </w:p>
    <w:p w14:paraId="4E9528A1" w14:textId="551EE0A1" w:rsidR="00B72C4F" w:rsidRDefault="00B72C4F" w:rsidP="00844F75">
      <w:pPr>
        <w:spacing w:after="0"/>
        <w:jc w:val="both"/>
      </w:pPr>
    </w:p>
    <w:p w14:paraId="18492ED2" w14:textId="05B6171E" w:rsidR="00844F75" w:rsidRPr="000D30A1" w:rsidRDefault="000D30A1" w:rsidP="000D3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š</w:t>
      </w:r>
      <w:r w:rsidRPr="000D30A1">
        <w:rPr>
          <w:rFonts w:ascii="Times New Roman" w:hAnsi="Times New Roman" w:cs="Times New Roman"/>
          <w:color w:val="231F20"/>
          <w:sz w:val="24"/>
          <w:szCs w:val="24"/>
        </w:rPr>
        <w:t xml:space="preserve">koljkaši s proizvodnih područja i /ili zona razvrstanih u C razred </w:t>
      </w:r>
      <w:r w:rsidRPr="000D30A1">
        <w:rPr>
          <w:rFonts w:ascii="Times New Roman" w:hAnsi="Times New Roman" w:cs="Times New Roman"/>
          <w:sz w:val="24"/>
          <w:szCs w:val="24"/>
        </w:rPr>
        <w:t xml:space="preserve">podliježu </w:t>
      </w:r>
      <w:r w:rsidRPr="000D30A1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obvezi </w:t>
      </w:r>
      <w:r w:rsidR="00844F75" w:rsidRPr="000D30A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ponovnog polaganja ili prerade živih školjkaša metodama kojima se uklanja mikrobiološko onečišćenje </w:t>
      </w:r>
      <w:r w:rsidR="00844F75" w:rsidRPr="000D30A1">
        <w:rPr>
          <w:rFonts w:ascii="Times New Roman" w:hAnsi="Times New Roman" w:cs="Times New Roman"/>
          <w:color w:val="231F20"/>
          <w:sz w:val="24"/>
          <w:szCs w:val="24"/>
        </w:rPr>
        <w:t xml:space="preserve">te se ono može obaviti i </w:t>
      </w:r>
      <w:r w:rsidR="00CB1DCE">
        <w:rPr>
          <w:rFonts w:ascii="Times New Roman" w:hAnsi="Times New Roman" w:cs="Times New Roman"/>
          <w:color w:val="231F20"/>
          <w:sz w:val="24"/>
          <w:szCs w:val="24"/>
        </w:rPr>
        <w:t>objektima</w:t>
      </w:r>
      <w:r w:rsidR="00844F75" w:rsidRPr="000D30A1">
        <w:rPr>
          <w:rFonts w:ascii="Times New Roman" w:hAnsi="Times New Roman" w:cs="Times New Roman"/>
          <w:color w:val="231F20"/>
          <w:sz w:val="24"/>
          <w:szCs w:val="24"/>
        </w:rPr>
        <w:t xml:space="preserve"> drugih država članica.</w:t>
      </w:r>
    </w:p>
    <w:sectPr w:rsidR="00844F75" w:rsidRPr="000D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493"/>
    <w:multiLevelType w:val="hybridMultilevel"/>
    <w:tmpl w:val="E1EC9D8A"/>
    <w:lvl w:ilvl="0" w:tplc="E07CA2FA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36F2291"/>
    <w:multiLevelType w:val="hybridMultilevel"/>
    <w:tmpl w:val="478E9DEE"/>
    <w:lvl w:ilvl="0" w:tplc="5B2E6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43D85"/>
    <w:multiLevelType w:val="hybridMultilevel"/>
    <w:tmpl w:val="71E02DC6"/>
    <w:lvl w:ilvl="0" w:tplc="B1AECE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A6"/>
    <w:rsid w:val="000029A6"/>
    <w:rsid w:val="000D30A1"/>
    <w:rsid w:val="00200BC2"/>
    <w:rsid w:val="002A2073"/>
    <w:rsid w:val="00326C3F"/>
    <w:rsid w:val="00406F02"/>
    <w:rsid w:val="0041422F"/>
    <w:rsid w:val="0043124A"/>
    <w:rsid w:val="004A4B74"/>
    <w:rsid w:val="0056102A"/>
    <w:rsid w:val="007C6FC9"/>
    <w:rsid w:val="00844F75"/>
    <w:rsid w:val="00875E18"/>
    <w:rsid w:val="0087769A"/>
    <w:rsid w:val="0090673B"/>
    <w:rsid w:val="009827C8"/>
    <w:rsid w:val="009A4F5A"/>
    <w:rsid w:val="00B5623A"/>
    <w:rsid w:val="00B72C4F"/>
    <w:rsid w:val="00BA650C"/>
    <w:rsid w:val="00C77328"/>
    <w:rsid w:val="00CB1DCE"/>
    <w:rsid w:val="00D46D2E"/>
    <w:rsid w:val="00D66838"/>
    <w:rsid w:val="00DE32D1"/>
    <w:rsid w:val="00EA47AF"/>
    <w:rsid w:val="00F9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9AB3"/>
  <w15:chartTrackingRefBased/>
  <w15:docId w15:val="{DDF97D56-5998-4299-8BEB-9197FF81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514">
    <w:name w:val="box_472514"/>
    <w:basedOn w:val="Normal"/>
    <w:rsid w:val="00F9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ond">
    <w:name w:val="cond"/>
    <w:basedOn w:val="Zadanifontodlomka"/>
    <w:rsid w:val="00F97BDF"/>
  </w:style>
  <w:style w:type="character" w:customStyle="1" w:styleId="bold">
    <w:name w:val="bold"/>
    <w:basedOn w:val="Zadanifontodlomka"/>
    <w:rsid w:val="00BA650C"/>
  </w:style>
  <w:style w:type="paragraph" w:styleId="Odlomakpopisa">
    <w:name w:val="List Paragraph"/>
    <w:basedOn w:val="Normal"/>
    <w:uiPriority w:val="34"/>
    <w:qFormat/>
    <w:rsid w:val="000D30A1"/>
    <w:pPr>
      <w:ind w:left="720"/>
      <w:contextualSpacing/>
    </w:pPr>
  </w:style>
  <w:style w:type="paragraph" w:styleId="Revizija">
    <w:name w:val="Revision"/>
    <w:hidden/>
    <w:uiPriority w:val="99"/>
    <w:semiHidden/>
    <w:rsid w:val="00414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91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 Šimić</dc:creator>
  <cp:keywords/>
  <dc:description/>
  <cp:lastModifiedBy>Ranka Šimić</cp:lastModifiedBy>
  <cp:revision>3</cp:revision>
  <dcterms:created xsi:type="dcterms:W3CDTF">2023-02-14T10:40:00Z</dcterms:created>
  <dcterms:modified xsi:type="dcterms:W3CDTF">2023-02-14T10:55:00Z</dcterms:modified>
</cp:coreProperties>
</file>